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 Новосибирской области</w:t>
      </w: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3132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  <w:r w:rsidR="00043132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подпрограмме «Развитие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мелиорации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сельскохозяйственных</w:t>
      </w:r>
      <w:proofErr w:type="gramEnd"/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 в Новосибирской области»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0EF3" w:rsidRDefault="00B10EF3" w:rsidP="00043132">
      <w:pPr>
        <w:autoSpaceDE w:val="0"/>
        <w:autoSpaceDN w:val="0"/>
        <w:adjustRightInd w:val="0"/>
        <w:spacing w:after="0" w:line="240" w:lineRule="auto"/>
        <w:ind w:left="1049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0EF3" w:rsidRDefault="00B10EF3" w:rsidP="00043132">
      <w:pPr>
        <w:autoSpaceDE w:val="0"/>
        <w:autoSpaceDN w:val="0"/>
        <w:adjustRightInd w:val="0"/>
        <w:spacing w:after="0" w:line="240" w:lineRule="auto"/>
        <w:ind w:left="10490"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3132" w:rsidRPr="00043132" w:rsidRDefault="00043132" w:rsidP="00043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132">
        <w:rPr>
          <w:rFonts w:ascii="Times New Roman" w:hAnsi="Times New Roman" w:cs="Times New Roman"/>
          <w:bCs/>
          <w:sz w:val="28"/>
          <w:szCs w:val="28"/>
        </w:rPr>
        <w:t>СВОДНЫЕ ФИНАНСОВЫЕ ЗАТРАТЫ</w:t>
      </w:r>
    </w:p>
    <w:p w:rsidR="00043132" w:rsidRPr="00043132" w:rsidRDefault="00043132" w:rsidP="00043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подпрограммы «</w:t>
      </w:r>
      <w:r w:rsidRPr="00043132">
        <w:rPr>
          <w:rFonts w:ascii="Times New Roman" w:hAnsi="Times New Roman" w:cs="Times New Roman"/>
          <w:bCs/>
          <w:sz w:val="28"/>
          <w:szCs w:val="28"/>
        </w:rPr>
        <w:t xml:space="preserve">Развитие мелиорации </w:t>
      </w:r>
      <w:proofErr w:type="gramStart"/>
      <w:r w:rsidRPr="00043132">
        <w:rPr>
          <w:rFonts w:ascii="Times New Roman" w:hAnsi="Times New Roman" w:cs="Times New Roman"/>
          <w:bCs/>
          <w:sz w:val="28"/>
          <w:szCs w:val="28"/>
        </w:rPr>
        <w:t>сельскохозяйственных</w:t>
      </w:r>
      <w:proofErr w:type="gramEnd"/>
    </w:p>
    <w:p w:rsidR="00043132" w:rsidRPr="00043132" w:rsidRDefault="00043132" w:rsidP="00043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земель в Новосибирской области»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1531"/>
        <w:gridCol w:w="1135"/>
        <w:gridCol w:w="992"/>
        <w:gridCol w:w="992"/>
        <w:gridCol w:w="993"/>
        <w:gridCol w:w="1134"/>
        <w:gridCol w:w="992"/>
        <w:gridCol w:w="850"/>
        <w:gridCol w:w="850"/>
        <w:gridCol w:w="850"/>
        <w:gridCol w:w="850"/>
      </w:tblGrid>
      <w:tr w:rsidR="00043132" w:rsidTr="00EE47E2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Источники и направления расходов подпрограммы</w:t>
            </w:r>
          </w:p>
        </w:tc>
        <w:tc>
          <w:tcPr>
            <w:tcW w:w="10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Финансовые затраты,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043132" w:rsidTr="0018648D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 том числе по годам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E13835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E13835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Всего финансовых затрат, в том числе </w:t>
            </w:r>
            <w:proofErr w:type="gramStart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280 408,10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72 076,20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64 008,0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44 443,9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32 625,0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17 816,0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33 838,40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33 838,40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33 838,40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E13835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6B55BB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158 186,1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44 008,0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24 443,9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10 403,00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7 816,0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23 838,4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23 838,4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23 838,4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E13835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122 222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22 222,0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E13835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E13835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кроме того внебюджетные источники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572 512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52 076,2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57 998,0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147 474,5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80 030,3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41 570,7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64 454,1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64 454,1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64 454,1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CC25C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Капитальные вложения, в том числе </w:t>
            </w:r>
            <w:proofErr w:type="gramStart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CC25C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CC25C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CC25C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CC25C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CC25C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НИОКР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**,</w:t>
            </w: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</w:t>
            </w:r>
            <w:proofErr w:type="gramStart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CC25C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расходы, в том числе </w:t>
            </w:r>
            <w:proofErr w:type="gramStart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9B4217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3132" w:rsidTr="00E13835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ВСЕГО ПО ПОДПРОГРАММЕ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225 472,9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72 076,2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64 008,0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44 443,9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32 625,0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17 816,0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33 838,40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33 838,40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32" w:rsidRPr="00043132" w:rsidRDefault="00043132" w:rsidP="009A1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33 838,40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32" w:rsidRPr="00043132" w:rsidRDefault="00043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43132" w:rsidRDefault="00043132" w:rsidP="00043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Указаны прогнозные объемы.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 Научно-исследовательские и опытно-конструкторские работы.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в 2015 г. в общий объем финансирования по подпрограмме включен объем средств из внебюджетных источников в сумме 52076,20 тыс. руб. в связи с технической ошибкой;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для достижения результатов реализации мероприятий будут привлечены средства сельскохозяйственных товаропроизводителей (внебюджетные). В 2015 г. объем средств из внебюджетных источников включен в общий объем финансирования;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по подпрограмме указан без учета объема средств из внебюджетных источников за 2015 г. в сумме 52076,2 тыс. руб.</w:t>
      </w:r>
    </w:p>
    <w:p w:rsidR="00883524" w:rsidRDefault="00B10EF3" w:rsidP="00B060D9">
      <w:pPr>
        <w:spacing w:after="0"/>
      </w:pPr>
    </w:p>
    <w:sectPr w:rsidR="00883524" w:rsidSect="00043132">
      <w:pgSz w:w="16838" w:h="11905" w:orient="landscape"/>
      <w:pgMar w:top="1418" w:right="678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132"/>
    <w:rsid w:val="00043132"/>
    <w:rsid w:val="000C3E78"/>
    <w:rsid w:val="003D2AC7"/>
    <w:rsid w:val="006B55BB"/>
    <w:rsid w:val="00B060D9"/>
    <w:rsid w:val="00B10EF3"/>
    <w:rsid w:val="00F6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Екатерина Сергеевна</dc:creator>
  <cp:lastModifiedBy>Селищева Екатерина Сергеевна</cp:lastModifiedBy>
  <cp:revision>4</cp:revision>
  <dcterms:created xsi:type="dcterms:W3CDTF">2018-10-24T12:06:00Z</dcterms:created>
  <dcterms:modified xsi:type="dcterms:W3CDTF">2018-10-24T12:27:00Z</dcterms:modified>
</cp:coreProperties>
</file>